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南银理财珠联璧合鑫逸稳两年124期封闭式公募人民币理财产品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南银理财珠联璧合鑫逸稳两年124期封闭式公募人民币理财产品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Z7003225000184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2025年07月02日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262,887,278.00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100.25%</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中粮信托有限责任公司,国投泰康信托有限公司,交银国际信托有限公司,江苏省国际信托有限责任公司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Y60124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169,425,064.81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5,130.00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Y61124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88,904,606.50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1.0285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Y62124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11,925,444.36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Y60124份额净值为1.0276元，Y61124份额净值为1.0285元，Y62124份额净值为1.0295</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95.26</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89.78</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10.22</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4.74</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125,456,628.86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XTDKX202604210022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交银国信·丰产惠利5004号集合资金信托计划（第3期）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54,075,800.32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ZJQTT202309150001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中粮信托-鼎兴6号集合资金信托计划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46,306,354.14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17.13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27,429,091.18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12,851,340.58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4.76</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蚂蚁星河(重庆)信息技术有限公司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交银国信·丰产惠利5004号集合资金信托计划（第3期）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0101070000001566</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南银理财珠联璧合鑫逸稳两年124期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96951.90</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4426.10</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