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南银理财珠联璧合鑫逸稳两年92期封闭式公募人民币理财产品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南银理财珠联璧合鑫逸稳两年92期封闭式公募人民币理财产品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2024年10月16日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79,497,191.00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100.96%</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太平洋资产管理有限责任公司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52,828,441.50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26,304,295.24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4,192,339.83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Y60092份额净值为1.0474元，Y61092份额净值为1.0491元，Y62092份额净值为1.0508</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83,046,035.10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99.67</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0101060000001213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59423.88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706.59</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